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12A4" w14:textId="77777777" w:rsidR="00680F96" w:rsidRDefault="00680F96" w:rsidP="007631D4">
      <w:pPr>
        <w:spacing w:line="276" w:lineRule="auto"/>
        <w:rPr>
          <w:rFonts w:asciiTheme="minorHAnsi" w:hAnsiTheme="minorHAnsi" w:cstheme="minorHAnsi"/>
          <w:bCs/>
        </w:rPr>
      </w:pPr>
    </w:p>
    <w:p w14:paraId="5C199AFD" w14:textId="6D908E4C" w:rsidR="007631D4" w:rsidRPr="007631D4" w:rsidRDefault="007631D4" w:rsidP="007631D4">
      <w:pPr>
        <w:spacing w:line="276" w:lineRule="auto"/>
        <w:rPr>
          <w:rFonts w:asciiTheme="minorHAnsi" w:hAnsiTheme="minorHAnsi" w:cstheme="minorHAnsi"/>
          <w:bCs/>
        </w:rPr>
      </w:pPr>
      <w:r w:rsidRPr="007631D4">
        <w:rPr>
          <w:rFonts w:asciiTheme="minorHAnsi" w:hAnsiTheme="minorHAnsi" w:cstheme="minorHAnsi"/>
          <w:bCs/>
        </w:rPr>
        <w:t xml:space="preserve">Cornwall Training Hub's interactive </w:t>
      </w:r>
      <w:r w:rsidR="00511CD7">
        <w:rPr>
          <w:rFonts w:asciiTheme="minorHAnsi" w:hAnsiTheme="minorHAnsi" w:cstheme="minorHAnsi"/>
          <w:bCs/>
        </w:rPr>
        <w:t xml:space="preserve">immunisation </w:t>
      </w:r>
      <w:r w:rsidRPr="007631D4">
        <w:rPr>
          <w:rFonts w:asciiTheme="minorHAnsi" w:hAnsiTheme="minorHAnsi" w:cstheme="minorHAnsi"/>
          <w:bCs/>
        </w:rPr>
        <w:t xml:space="preserve">updates will be delivered both virtually and in person, offering flexible participation options to accommodate diverse professional needs. In alignment with the </w:t>
      </w:r>
      <w:hyperlink r:id="rId11" w:history="1">
        <w:r w:rsidR="007D0BFE" w:rsidRPr="007D0BFE">
          <w:rPr>
            <w:rStyle w:val="Hyperlink"/>
            <w:rFonts w:asciiTheme="minorHAnsi" w:hAnsiTheme="minorHAnsi" w:cstheme="minorHAnsi"/>
            <w:b/>
            <w:bCs/>
          </w:rPr>
          <w:t>Immunisation training standards for healthcare practitioners</w:t>
        </w:r>
      </w:hyperlink>
      <w:r w:rsidRPr="007631D4">
        <w:rPr>
          <w:rFonts w:asciiTheme="minorHAnsi" w:hAnsiTheme="minorHAnsi" w:cstheme="minorHAnsi"/>
          <w:bCs/>
        </w:rPr>
        <w:t>, this annual immunisation update will comprehensively cover the following essential topics:</w:t>
      </w:r>
    </w:p>
    <w:p w14:paraId="5D5BC75B" w14:textId="77777777" w:rsidR="007631D4" w:rsidRPr="007631D4" w:rsidRDefault="007631D4" w:rsidP="007631D4">
      <w:pPr>
        <w:numPr>
          <w:ilvl w:val="0"/>
          <w:numId w:val="25"/>
        </w:numPr>
        <w:tabs>
          <w:tab w:val="num" w:pos="720"/>
        </w:tabs>
        <w:spacing w:line="276" w:lineRule="auto"/>
        <w:rPr>
          <w:rFonts w:asciiTheme="minorHAnsi" w:hAnsiTheme="minorHAnsi" w:cstheme="minorHAnsi"/>
          <w:bCs/>
        </w:rPr>
      </w:pPr>
      <w:r w:rsidRPr="007631D4">
        <w:rPr>
          <w:rFonts w:asciiTheme="minorHAnsi" w:hAnsiTheme="minorHAnsi" w:cstheme="minorHAnsi"/>
          <w:b/>
          <w:bCs/>
        </w:rPr>
        <w:t>Current Issues in Immunisation:</w:t>
      </w:r>
    </w:p>
    <w:p w14:paraId="24FBDA08" w14:textId="77777777" w:rsidR="007631D4" w:rsidRPr="007631D4" w:rsidRDefault="007631D4" w:rsidP="007631D4">
      <w:pPr>
        <w:numPr>
          <w:ilvl w:val="1"/>
          <w:numId w:val="25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bCs/>
        </w:rPr>
      </w:pPr>
      <w:r w:rsidRPr="007631D4">
        <w:rPr>
          <w:rFonts w:asciiTheme="minorHAnsi" w:hAnsiTheme="minorHAnsi" w:cstheme="minorHAnsi"/>
          <w:bCs/>
        </w:rPr>
        <w:t>Addressing the latest challenges and developments in the field of immunisation.</w:t>
      </w:r>
    </w:p>
    <w:p w14:paraId="6CE834ED" w14:textId="77777777" w:rsidR="007631D4" w:rsidRPr="007631D4" w:rsidRDefault="007631D4" w:rsidP="007631D4">
      <w:pPr>
        <w:numPr>
          <w:ilvl w:val="0"/>
          <w:numId w:val="25"/>
        </w:numPr>
        <w:tabs>
          <w:tab w:val="num" w:pos="720"/>
        </w:tabs>
        <w:spacing w:line="276" w:lineRule="auto"/>
        <w:rPr>
          <w:rFonts w:asciiTheme="minorHAnsi" w:hAnsiTheme="minorHAnsi" w:cstheme="minorHAnsi"/>
          <w:bCs/>
        </w:rPr>
      </w:pPr>
      <w:r w:rsidRPr="007631D4">
        <w:rPr>
          <w:rFonts w:asciiTheme="minorHAnsi" w:hAnsiTheme="minorHAnsi" w:cstheme="minorHAnsi"/>
          <w:b/>
          <w:bCs/>
        </w:rPr>
        <w:t>Recent Epidemiology of Vaccine-Preventable Diseases:</w:t>
      </w:r>
    </w:p>
    <w:p w14:paraId="23436801" w14:textId="5C9EA8CF" w:rsidR="007631D4" w:rsidRPr="007631D4" w:rsidRDefault="007D0BFE" w:rsidP="007631D4">
      <w:pPr>
        <w:numPr>
          <w:ilvl w:val="1"/>
          <w:numId w:val="25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bCs/>
        </w:rPr>
      </w:pPr>
      <w:r w:rsidRPr="007D0BFE">
        <w:rPr>
          <w:rFonts w:asciiTheme="minorHAnsi" w:hAnsiTheme="minorHAnsi" w:cstheme="minorHAnsi"/>
          <w:bCs/>
        </w:rPr>
        <w:t>Analysing</w:t>
      </w:r>
      <w:r w:rsidR="007631D4" w:rsidRPr="007631D4">
        <w:rPr>
          <w:rFonts w:asciiTheme="minorHAnsi" w:hAnsiTheme="minorHAnsi" w:cstheme="minorHAnsi"/>
          <w:bCs/>
        </w:rPr>
        <w:t xml:space="preserve"> current trends and data on the incidence and spread of vaccine-preventable diseases.</w:t>
      </w:r>
    </w:p>
    <w:p w14:paraId="6BF9A43C" w14:textId="77777777" w:rsidR="007631D4" w:rsidRPr="007631D4" w:rsidRDefault="007631D4" w:rsidP="007631D4">
      <w:pPr>
        <w:numPr>
          <w:ilvl w:val="0"/>
          <w:numId w:val="25"/>
        </w:numPr>
        <w:tabs>
          <w:tab w:val="num" w:pos="720"/>
        </w:tabs>
        <w:spacing w:line="276" w:lineRule="auto"/>
        <w:rPr>
          <w:rFonts w:asciiTheme="minorHAnsi" w:hAnsiTheme="minorHAnsi" w:cstheme="minorHAnsi"/>
          <w:bCs/>
        </w:rPr>
      </w:pPr>
      <w:r w:rsidRPr="007631D4">
        <w:rPr>
          <w:rFonts w:asciiTheme="minorHAnsi" w:hAnsiTheme="minorHAnsi" w:cstheme="minorHAnsi"/>
          <w:b/>
          <w:bCs/>
        </w:rPr>
        <w:t>Changes to Vaccine Recommendations or National Policy:</w:t>
      </w:r>
    </w:p>
    <w:p w14:paraId="631E82A3" w14:textId="77777777" w:rsidR="007631D4" w:rsidRPr="007631D4" w:rsidRDefault="007631D4" w:rsidP="007631D4">
      <w:pPr>
        <w:numPr>
          <w:ilvl w:val="1"/>
          <w:numId w:val="25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bCs/>
        </w:rPr>
      </w:pPr>
      <w:r w:rsidRPr="007631D4">
        <w:rPr>
          <w:rFonts w:asciiTheme="minorHAnsi" w:hAnsiTheme="minorHAnsi" w:cstheme="minorHAnsi"/>
          <w:bCs/>
        </w:rPr>
        <w:t>Reviewing any updates or modifications to vaccine guidelines and national immunisation policies.</w:t>
      </w:r>
    </w:p>
    <w:p w14:paraId="24869656" w14:textId="77777777" w:rsidR="007631D4" w:rsidRPr="007631D4" w:rsidRDefault="007631D4" w:rsidP="007631D4">
      <w:pPr>
        <w:numPr>
          <w:ilvl w:val="0"/>
          <w:numId w:val="25"/>
        </w:numPr>
        <w:tabs>
          <w:tab w:val="num" w:pos="720"/>
        </w:tabs>
        <w:spacing w:line="276" w:lineRule="auto"/>
        <w:rPr>
          <w:rFonts w:asciiTheme="minorHAnsi" w:hAnsiTheme="minorHAnsi" w:cstheme="minorHAnsi"/>
          <w:bCs/>
        </w:rPr>
      </w:pPr>
      <w:r w:rsidRPr="007631D4">
        <w:rPr>
          <w:rFonts w:asciiTheme="minorHAnsi" w:hAnsiTheme="minorHAnsi" w:cstheme="minorHAnsi"/>
          <w:b/>
          <w:bCs/>
        </w:rPr>
        <w:t>Update on Vaccine Ordering, Storage, and Administration:</w:t>
      </w:r>
    </w:p>
    <w:p w14:paraId="5A422307" w14:textId="71E3C7EA" w:rsidR="007631D4" w:rsidRPr="007631D4" w:rsidRDefault="007631D4" w:rsidP="007631D4">
      <w:pPr>
        <w:numPr>
          <w:ilvl w:val="1"/>
          <w:numId w:val="25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bCs/>
        </w:rPr>
      </w:pPr>
      <w:r w:rsidRPr="007631D4">
        <w:rPr>
          <w:rFonts w:asciiTheme="minorHAnsi" w:hAnsiTheme="minorHAnsi" w:cstheme="minorHAnsi"/>
          <w:bCs/>
        </w:rPr>
        <w:t xml:space="preserve">Providing </w:t>
      </w:r>
      <w:r w:rsidR="00FE2778">
        <w:rPr>
          <w:rFonts w:asciiTheme="minorHAnsi" w:hAnsiTheme="minorHAnsi" w:cstheme="minorHAnsi"/>
          <w:bCs/>
        </w:rPr>
        <w:t>a comprehensive update on the</w:t>
      </w:r>
      <w:r w:rsidRPr="007631D4">
        <w:rPr>
          <w:rFonts w:asciiTheme="minorHAnsi" w:hAnsiTheme="minorHAnsi" w:cstheme="minorHAnsi"/>
          <w:bCs/>
        </w:rPr>
        <w:t xml:space="preserve"> best practices for the effective delivery of vaccines.</w:t>
      </w:r>
    </w:p>
    <w:p w14:paraId="3646AFD1" w14:textId="77777777" w:rsidR="007631D4" w:rsidRPr="007631D4" w:rsidRDefault="007631D4" w:rsidP="007631D4">
      <w:pPr>
        <w:numPr>
          <w:ilvl w:val="0"/>
          <w:numId w:val="25"/>
        </w:numPr>
        <w:tabs>
          <w:tab w:val="num" w:pos="720"/>
        </w:tabs>
        <w:spacing w:line="276" w:lineRule="auto"/>
        <w:rPr>
          <w:rFonts w:asciiTheme="minorHAnsi" w:hAnsiTheme="minorHAnsi" w:cstheme="minorHAnsi"/>
          <w:bCs/>
        </w:rPr>
      </w:pPr>
      <w:r w:rsidRPr="007631D4">
        <w:rPr>
          <w:rFonts w:asciiTheme="minorHAnsi" w:hAnsiTheme="minorHAnsi" w:cstheme="minorHAnsi"/>
          <w:b/>
          <w:bCs/>
        </w:rPr>
        <w:t>Changes to Legislation Relevant to Vaccination:</w:t>
      </w:r>
    </w:p>
    <w:p w14:paraId="50D3AA75" w14:textId="77777777" w:rsidR="007631D4" w:rsidRPr="007631D4" w:rsidRDefault="007631D4" w:rsidP="007631D4">
      <w:pPr>
        <w:numPr>
          <w:ilvl w:val="1"/>
          <w:numId w:val="25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bCs/>
        </w:rPr>
      </w:pPr>
      <w:r w:rsidRPr="007631D4">
        <w:rPr>
          <w:rFonts w:asciiTheme="minorHAnsi" w:hAnsiTheme="minorHAnsi" w:cstheme="minorHAnsi"/>
          <w:bCs/>
        </w:rPr>
        <w:t>Exploring recent legislative changes and their implications for immunisation practices.</w:t>
      </w:r>
    </w:p>
    <w:p w14:paraId="633F39EC" w14:textId="77777777" w:rsidR="007631D4" w:rsidRPr="007631D4" w:rsidRDefault="007631D4" w:rsidP="007631D4">
      <w:pPr>
        <w:numPr>
          <w:ilvl w:val="0"/>
          <w:numId w:val="25"/>
        </w:numPr>
        <w:tabs>
          <w:tab w:val="num" w:pos="720"/>
        </w:tabs>
        <w:spacing w:line="276" w:lineRule="auto"/>
        <w:rPr>
          <w:rFonts w:asciiTheme="minorHAnsi" w:hAnsiTheme="minorHAnsi" w:cstheme="minorHAnsi"/>
          <w:bCs/>
        </w:rPr>
      </w:pPr>
      <w:r w:rsidRPr="007631D4">
        <w:rPr>
          <w:rFonts w:asciiTheme="minorHAnsi" w:hAnsiTheme="minorHAnsi" w:cstheme="minorHAnsi"/>
          <w:b/>
          <w:bCs/>
        </w:rPr>
        <w:t>Review of Current Practice, Recent Vaccine Incidents, and Identification of Areas for Improvement:</w:t>
      </w:r>
    </w:p>
    <w:p w14:paraId="0B9DF066" w14:textId="77777777" w:rsidR="007631D4" w:rsidRPr="007631D4" w:rsidRDefault="007631D4" w:rsidP="007631D4">
      <w:pPr>
        <w:numPr>
          <w:ilvl w:val="1"/>
          <w:numId w:val="25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bCs/>
        </w:rPr>
      </w:pPr>
      <w:r w:rsidRPr="007631D4">
        <w:rPr>
          <w:rFonts w:asciiTheme="minorHAnsi" w:hAnsiTheme="minorHAnsi" w:cstheme="minorHAnsi"/>
          <w:bCs/>
        </w:rPr>
        <w:t>Evaluating current practices, discussing recent incidents, and identifying opportunities for enhancement.</w:t>
      </w:r>
    </w:p>
    <w:p w14:paraId="451C2E7B" w14:textId="77777777" w:rsidR="007631D4" w:rsidRPr="007631D4" w:rsidRDefault="007631D4" w:rsidP="007631D4">
      <w:pPr>
        <w:numPr>
          <w:ilvl w:val="0"/>
          <w:numId w:val="25"/>
        </w:numPr>
        <w:tabs>
          <w:tab w:val="num" w:pos="720"/>
        </w:tabs>
        <w:spacing w:line="276" w:lineRule="auto"/>
        <w:rPr>
          <w:rFonts w:asciiTheme="minorHAnsi" w:hAnsiTheme="minorHAnsi" w:cstheme="minorHAnsi"/>
          <w:bCs/>
        </w:rPr>
      </w:pPr>
      <w:r w:rsidRPr="007631D4">
        <w:rPr>
          <w:rFonts w:asciiTheme="minorHAnsi" w:hAnsiTheme="minorHAnsi" w:cstheme="minorHAnsi"/>
          <w:b/>
          <w:bCs/>
        </w:rPr>
        <w:t>Q&amp;A Session for Problems Encountered in Practice:</w:t>
      </w:r>
    </w:p>
    <w:p w14:paraId="652FEBB7" w14:textId="45856145" w:rsidR="007631D4" w:rsidRPr="007631D4" w:rsidRDefault="007631D4" w:rsidP="007631D4">
      <w:pPr>
        <w:numPr>
          <w:ilvl w:val="1"/>
          <w:numId w:val="25"/>
        </w:numPr>
        <w:tabs>
          <w:tab w:val="num" w:pos="1440"/>
        </w:tabs>
        <w:spacing w:line="276" w:lineRule="auto"/>
        <w:rPr>
          <w:rFonts w:asciiTheme="minorHAnsi" w:hAnsiTheme="minorHAnsi" w:cstheme="minorHAnsi"/>
          <w:bCs/>
        </w:rPr>
      </w:pPr>
      <w:r w:rsidRPr="007631D4">
        <w:rPr>
          <w:rFonts w:asciiTheme="minorHAnsi" w:hAnsiTheme="minorHAnsi" w:cstheme="minorHAnsi"/>
          <w:bCs/>
        </w:rPr>
        <w:t>Engaging in an interactive session to address practical challenges and questions from participants</w:t>
      </w:r>
      <w:r w:rsidR="007D0BFE" w:rsidRPr="007D0BFE">
        <w:rPr>
          <w:rFonts w:asciiTheme="minorHAnsi" w:hAnsiTheme="minorHAnsi" w:cstheme="minorHAnsi"/>
          <w:bCs/>
        </w:rPr>
        <w:t>.</w:t>
      </w:r>
    </w:p>
    <w:p w14:paraId="1C5C7F88" w14:textId="332F67A8" w:rsidR="007631D4" w:rsidRPr="007631D4" w:rsidRDefault="007631D4" w:rsidP="007631D4">
      <w:pPr>
        <w:spacing w:line="276" w:lineRule="auto"/>
        <w:rPr>
          <w:rFonts w:asciiTheme="minorHAnsi" w:hAnsiTheme="minorHAnsi" w:cstheme="minorHAnsi"/>
          <w:bCs/>
        </w:rPr>
      </w:pPr>
      <w:r w:rsidRPr="007631D4">
        <w:rPr>
          <w:rFonts w:asciiTheme="minorHAnsi" w:hAnsiTheme="minorHAnsi" w:cstheme="minorHAnsi"/>
          <w:bCs/>
        </w:rPr>
        <w:t>This structured and comprehensive update aims to ensure that all healthcare practitioners are equipped with the latest knowledge and skills necessary to deliver safe, effective, and up-to-date immunisation services.</w:t>
      </w:r>
      <w:r w:rsidR="001C569B">
        <w:rPr>
          <w:rFonts w:asciiTheme="minorHAnsi" w:hAnsiTheme="minorHAnsi" w:cstheme="minorHAnsi"/>
          <w:bCs/>
        </w:rPr>
        <w:t xml:space="preserve"> </w:t>
      </w:r>
      <w:r w:rsidR="001C569B" w:rsidRPr="007631D4">
        <w:rPr>
          <w:rFonts w:asciiTheme="minorHAnsi" w:hAnsiTheme="minorHAnsi" w:cstheme="minorHAnsi"/>
          <w:bCs/>
        </w:rPr>
        <w:t>To ensure comprehensive understanding and retention, a minimum of ½ day protected study time is advised for the annual update.</w:t>
      </w:r>
    </w:p>
    <w:p w14:paraId="30CB5E8D" w14:textId="1D1252BE" w:rsidR="00701EBE" w:rsidRDefault="00701EBE" w:rsidP="00E26C7F">
      <w:pPr>
        <w:spacing w:after="1" w:line="276" w:lineRule="auto"/>
        <w:rPr>
          <w:rFonts w:asciiTheme="minorHAnsi" w:hAnsiTheme="minorHAnsi" w:cstheme="minorHAnsi"/>
          <w:b/>
          <w:bCs/>
        </w:rPr>
      </w:pPr>
      <w:r w:rsidRPr="007D0BFE">
        <w:rPr>
          <w:rFonts w:asciiTheme="minorHAnsi" w:hAnsiTheme="minorHAnsi" w:cstheme="minorHAnsi"/>
          <w:b/>
          <w:bCs/>
        </w:rPr>
        <w:t xml:space="preserve">Prior learning </w:t>
      </w:r>
    </w:p>
    <w:p w14:paraId="287EEC10" w14:textId="5F01C76F" w:rsidR="006630F2" w:rsidRDefault="006630F2" w:rsidP="00E26C7F">
      <w:pPr>
        <w:spacing w:after="1" w:line="276" w:lineRule="auto"/>
      </w:pPr>
      <w:r>
        <w:t xml:space="preserve">Before attending the interactive session, participants are required to review the latest </w:t>
      </w:r>
      <w:hyperlink r:id="rId12" w:history="1">
        <w:r w:rsidR="00E10832" w:rsidRPr="007D0BFE">
          <w:rPr>
            <w:rStyle w:val="Hyperlink"/>
            <w:rFonts w:asciiTheme="minorHAnsi" w:hAnsiTheme="minorHAnsi" w:cstheme="minorHAnsi"/>
            <w:b/>
            <w:bCs/>
          </w:rPr>
          <w:t>vaccine update</w:t>
        </w:r>
      </w:hyperlink>
      <w:r w:rsidR="00680F96">
        <w:rPr>
          <w:rStyle w:val="Hyperlink"/>
          <w:rFonts w:asciiTheme="minorHAnsi" w:hAnsiTheme="minorHAnsi" w:cstheme="minorHAnsi"/>
          <w:b/>
          <w:bCs/>
        </w:rPr>
        <w:t>s</w:t>
      </w:r>
      <w:r w:rsidR="00E10832" w:rsidRPr="007D0BFE">
        <w:rPr>
          <w:rFonts w:asciiTheme="minorHAnsi" w:hAnsiTheme="minorHAnsi" w:cstheme="minorHAnsi"/>
          <w:b/>
          <w:bCs/>
        </w:rPr>
        <w:t xml:space="preserve"> </w:t>
      </w:r>
      <w:r w:rsidR="00E10832" w:rsidRPr="007D0BFE">
        <w:rPr>
          <w:rFonts w:asciiTheme="minorHAnsi" w:hAnsiTheme="minorHAnsi" w:cstheme="minorHAnsi"/>
        </w:rPr>
        <w:t>and</w:t>
      </w:r>
      <w:r w:rsidR="00E10832" w:rsidRPr="007D0BFE">
        <w:rPr>
          <w:rFonts w:asciiTheme="minorHAnsi" w:hAnsiTheme="minorHAnsi" w:cstheme="minorHAnsi"/>
          <w:b/>
          <w:bCs/>
        </w:rPr>
        <w:t xml:space="preserve"> </w:t>
      </w:r>
      <w:r w:rsidR="00680F96" w:rsidRPr="00680F96">
        <w:rPr>
          <w:rFonts w:asciiTheme="minorHAnsi" w:hAnsiTheme="minorHAnsi" w:cstheme="minorHAnsi"/>
        </w:rPr>
        <w:t>any updates to the</w:t>
      </w:r>
      <w:r w:rsidR="00680F96">
        <w:rPr>
          <w:rFonts w:asciiTheme="minorHAnsi" w:hAnsiTheme="minorHAnsi" w:cstheme="minorHAnsi"/>
          <w:b/>
          <w:bCs/>
        </w:rPr>
        <w:t xml:space="preserve"> </w:t>
      </w:r>
      <w:hyperlink r:id="rId13" w:history="1">
        <w:r w:rsidR="00E10832" w:rsidRPr="007D0BFE">
          <w:rPr>
            <w:rStyle w:val="Hyperlink"/>
            <w:rFonts w:asciiTheme="minorHAnsi" w:hAnsiTheme="minorHAnsi" w:cstheme="minorHAnsi"/>
            <w:b/>
            <w:bCs/>
          </w:rPr>
          <w:t>Green Book: Immunisation against infectious disease</w:t>
        </w:r>
      </w:hyperlink>
      <w:r>
        <w:t>. Additionally, learners have the option to watch the "</w:t>
      </w:r>
      <w:hyperlink r:id="rId14" w:history="1">
        <w:r w:rsidR="00E10832" w:rsidRPr="007D0BFE">
          <w:rPr>
            <w:rStyle w:val="Hyperlink"/>
            <w:rFonts w:cstheme="minorHAnsi"/>
            <w:b/>
            <w:bCs/>
          </w:rPr>
          <w:t>Core Topics of Immunisation - Training video</w:t>
        </w:r>
      </w:hyperlink>
      <w:r>
        <w:t xml:space="preserve">" training video, created by </w:t>
      </w:r>
      <w:r w:rsidR="00511CD7">
        <w:t>The Training Hub</w:t>
      </w:r>
      <w:r>
        <w:t>, which comprehensively covers essential immunisation topics in approximately one hour.</w:t>
      </w:r>
    </w:p>
    <w:p w14:paraId="227E5568" w14:textId="6D1E4067" w:rsidR="00952A10" w:rsidRPr="007631D4" w:rsidRDefault="00680F96" w:rsidP="00952A10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 addition, i</w:t>
      </w:r>
      <w:r w:rsidR="00952A10" w:rsidRPr="007631D4">
        <w:rPr>
          <w:rFonts w:asciiTheme="minorHAnsi" w:hAnsiTheme="minorHAnsi" w:cstheme="minorHAnsi"/>
          <w:bCs/>
        </w:rPr>
        <w:t xml:space="preserve">t is </w:t>
      </w:r>
      <w:r w:rsidR="00952A10">
        <w:rPr>
          <w:rFonts w:asciiTheme="minorHAnsi" w:hAnsiTheme="minorHAnsi" w:cstheme="minorHAnsi"/>
          <w:bCs/>
        </w:rPr>
        <w:t>essential</w:t>
      </w:r>
      <w:r w:rsidR="00952A10" w:rsidRPr="007631D4">
        <w:rPr>
          <w:rFonts w:asciiTheme="minorHAnsi" w:hAnsiTheme="minorHAnsi" w:cstheme="minorHAnsi"/>
          <w:bCs/>
        </w:rPr>
        <w:t xml:space="preserve"> that all practitioners undertake specific training in Basic Life Support and anaphylaxis recognition and management annually, or as per employer stipulations. </w:t>
      </w:r>
    </w:p>
    <w:p w14:paraId="2E032642" w14:textId="77777777" w:rsidR="00F93116" w:rsidRPr="007D0BFE" w:rsidRDefault="00F93116" w:rsidP="00F93116">
      <w:pPr>
        <w:spacing w:after="0" w:line="276" w:lineRule="auto"/>
        <w:rPr>
          <w:rFonts w:asciiTheme="minorHAnsi" w:hAnsiTheme="minorHAnsi" w:cstheme="minorHAnsi"/>
        </w:rPr>
      </w:pPr>
      <w:r w:rsidRPr="007D0B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6D3F" wp14:editId="1B6ED75D">
                <wp:simplePos x="0" y="0"/>
                <wp:positionH relativeFrom="column">
                  <wp:posOffset>685800</wp:posOffset>
                </wp:positionH>
                <wp:positionV relativeFrom="paragraph">
                  <wp:posOffset>192591</wp:posOffset>
                </wp:positionV>
                <wp:extent cx="4991100" cy="0"/>
                <wp:effectExtent l="0" t="0" r="0" b="0"/>
                <wp:wrapNone/>
                <wp:docPr id="9616024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B5F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5.15pt" to="44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" strokecolor="#0070c0" strokeweight="1.5pt"/>
            </w:pict>
          </mc:Fallback>
        </mc:AlternateContent>
      </w:r>
    </w:p>
    <w:p w14:paraId="59D1BCCD" w14:textId="77777777" w:rsidR="00F93116" w:rsidRDefault="00F93116" w:rsidP="00E26C7F">
      <w:pPr>
        <w:spacing w:after="1" w:line="276" w:lineRule="auto"/>
      </w:pPr>
    </w:p>
    <w:p w14:paraId="1B1095D0" w14:textId="2818450A" w:rsidR="00F93116" w:rsidRDefault="00F93116" w:rsidP="00F93116">
      <w:pPr>
        <w:spacing w:after="0" w:line="276" w:lineRule="auto"/>
        <w:rPr>
          <w:rFonts w:asciiTheme="minorHAnsi" w:hAnsiTheme="minorHAnsi" w:cstheme="minorHAnsi"/>
        </w:rPr>
      </w:pPr>
      <w:r w:rsidRPr="007D0BFE">
        <w:rPr>
          <w:rFonts w:asciiTheme="minorHAnsi" w:hAnsiTheme="minorHAnsi" w:cstheme="minorHAnsi"/>
          <w:bCs/>
        </w:rPr>
        <w:t>All those new to immunisation must complete an Immunisation Foundation training programme and practical assessment before immunising</w:t>
      </w:r>
      <w:r w:rsidRPr="007D0BFE">
        <w:rPr>
          <w:rFonts w:asciiTheme="minorHAnsi" w:hAnsiTheme="minorHAnsi" w:cstheme="minorHAnsi"/>
        </w:rPr>
        <w:t xml:space="preserve">. Information on our </w:t>
      </w:r>
      <w:r w:rsidRPr="007D0BFE">
        <w:rPr>
          <w:rFonts w:asciiTheme="minorHAnsi" w:hAnsiTheme="minorHAnsi" w:cstheme="minorHAnsi"/>
          <w:b/>
          <w:bCs/>
        </w:rPr>
        <w:t>‘Interprofessional Immunisation Foundation training’</w:t>
      </w:r>
      <w:r w:rsidRPr="007D0BFE">
        <w:rPr>
          <w:rFonts w:asciiTheme="minorHAnsi" w:hAnsiTheme="minorHAnsi" w:cstheme="minorHAnsi"/>
        </w:rPr>
        <w:t xml:space="preserve"> can be viewed on the Cornwall Training Hub website on the </w:t>
      </w:r>
      <w:hyperlink r:id="rId15" w:history="1">
        <w:r w:rsidRPr="00596ADE">
          <w:rPr>
            <w:rStyle w:val="Hyperlink"/>
            <w:rFonts w:asciiTheme="minorHAnsi" w:hAnsiTheme="minorHAnsi" w:cstheme="minorHAnsi"/>
            <w:b/>
            <w:bCs/>
          </w:rPr>
          <w:t>courses</w:t>
        </w:r>
      </w:hyperlink>
      <w:r w:rsidRPr="007D0BFE">
        <w:rPr>
          <w:rFonts w:asciiTheme="minorHAnsi" w:hAnsiTheme="minorHAnsi" w:cstheme="minorHAnsi"/>
        </w:rPr>
        <w:t xml:space="preserve"> page. </w:t>
      </w:r>
    </w:p>
    <w:p w14:paraId="175E6335" w14:textId="77777777" w:rsidR="00F93116" w:rsidRPr="007D0BFE" w:rsidRDefault="00F93116" w:rsidP="00E26C7F">
      <w:pPr>
        <w:spacing w:after="1" w:line="276" w:lineRule="auto"/>
        <w:rPr>
          <w:rFonts w:asciiTheme="minorHAnsi" w:hAnsiTheme="minorHAnsi" w:cstheme="minorHAnsi"/>
          <w:b/>
          <w:bCs/>
        </w:rPr>
      </w:pPr>
    </w:p>
    <w:p w14:paraId="172F3AB0" w14:textId="13E12349" w:rsidR="00DD7A5F" w:rsidRPr="00E26C7F" w:rsidRDefault="00DD7A5F" w:rsidP="00E26C7F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26C7F">
        <w:rPr>
          <w:rFonts w:ascii="Cavolini" w:hAnsi="Cavolini" w:cs="Cavolini"/>
          <w:b/>
          <w:bCs/>
          <w:sz w:val="24"/>
          <w:szCs w:val="24"/>
        </w:rPr>
        <w:t xml:space="preserve">If you have any questions regarding this training, please contact us </w:t>
      </w:r>
      <w:hyperlink r:id="rId16" w:history="1">
        <w:r w:rsidRPr="00E26C7F">
          <w:rPr>
            <w:rStyle w:val="Hyperlink"/>
            <w:rFonts w:ascii="Cavolini" w:hAnsi="Cavolini" w:cs="Cavolini"/>
            <w:b/>
            <w:bCs/>
            <w:sz w:val="24"/>
            <w:szCs w:val="24"/>
          </w:rPr>
          <w:t>kernowhealthcic.workforce@nhs.net</w:t>
        </w:r>
      </w:hyperlink>
    </w:p>
    <w:sectPr w:rsidR="00DD7A5F" w:rsidRPr="00E26C7F" w:rsidSect="0066589D">
      <w:headerReference w:type="default" r:id="rId17"/>
      <w:pgSz w:w="11906" w:h="16838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17F6B" w14:textId="77777777" w:rsidR="00023AA0" w:rsidRDefault="00023AA0" w:rsidP="000F1041">
      <w:pPr>
        <w:spacing w:after="0" w:line="240" w:lineRule="auto"/>
      </w:pPr>
      <w:r>
        <w:separator/>
      </w:r>
    </w:p>
  </w:endnote>
  <w:endnote w:type="continuationSeparator" w:id="0">
    <w:p w14:paraId="487E1650" w14:textId="77777777" w:rsidR="00023AA0" w:rsidRDefault="00023AA0" w:rsidP="000F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3F63C" w14:textId="77777777" w:rsidR="00023AA0" w:rsidRDefault="00023AA0" w:rsidP="000F1041">
      <w:pPr>
        <w:spacing w:after="0" w:line="240" w:lineRule="auto"/>
      </w:pPr>
      <w:r>
        <w:separator/>
      </w:r>
    </w:p>
  </w:footnote>
  <w:footnote w:type="continuationSeparator" w:id="0">
    <w:p w14:paraId="09A8EBB7" w14:textId="77777777" w:rsidR="00023AA0" w:rsidRDefault="00023AA0" w:rsidP="000F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55DC1" w14:textId="6FBF31B0" w:rsidR="00A93DE7" w:rsidRDefault="00DC4803" w:rsidP="00DC4803">
    <w:pPr>
      <w:spacing w:after="129" w:line="240" w:lineRule="auto"/>
    </w:pPr>
    <w:r w:rsidRPr="00DC4803">
      <w:rPr>
        <w:noProof/>
        <w:sz w:val="44"/>
        <w:szCs w:val="44"/>
      </w:rPr>
      <w:drawing>
        <wp:anchor distT="0" distB="0" distL="114300" distR="114300" simplePos="0" relativeHeight="251655680" behindDoc="1" locked="0" layoutInCell="1" allowOverlap="1" wp14:anchorId="248DC648" wp14:editId="53DAC42F">
          <wp:simplePos x="0" y="0"/>
          <wp:positionH relativeFrom="margin">
            <wp:posOffset>5311140</wp:posOffset>
          </wp:positionH>
          <wp:positionV relativeFrom="paragraph">
            <wp:posOffset>-51972</wp:posOffset>
          </wp:positionV>
          <wp:extent cx="1328296" cy="382954"/>
          <wp:effectExtent l="0" t="0" r="5715" b="0"/>
          <wp:wrapNone/>
          <wp:docPr id="1347330173" name="Picture 1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330173" name="Picture 1" descr="A blue and whit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296" cy="382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4803">
      <w:rPr>
        <w:rFonts w:ascii="Cavolini" w:hAnsi="Cavolini" w:cs="Cavolini"/>
        <w:b/>
        <w:sz w:val="44"/>
        <w:szCs w:val="44"/>
      </w:rPr>
      <w:t>Immunisation Update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7F9990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DDCCD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25CAE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9A9870"/>
    <w:multiLevelType w:val="hybridMultilevel"/>
    <w:tmpl w:val="E9AE38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18D8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6748FF"/>
    <w:multiLevelType w:val="hybridMultilevel"/>
    <w:tmpl w:val="25021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A63BD"/>
    <w:multiLevelType w:val="hybridMultilevel"/>
    <w:tmpl w:val="1E223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87E05"/>
    <w:multiLevelType w:val="hybridMultilevel"/>
    <w:tmpl w:val="30F2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77E3E"/>
    <w:multiLevelType w:val="hybridMultilevel"/>
    <w:tmpl w:val="E4DA03E2"/>
    <w:lvl w:ilvl="0" w:tplc="C2F0F50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8318FF"/>
    <w:multiLevelType w:val="multilevel"/>
    <w:tmpl w:val="434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234248"/>
    <w:multiLevelType w:val="hybridMultilevel"/>
    <w:tmpl w:val="32509A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F40AD3"/>
    <w:multiLevelType w:val="hybridMultilevel"/>
    <w:tmpl w:val="028AAB68"/>
    <w:lvl w:ilvl="0" w:tplc="6AF6C1D8">
      <w:start w:val="1"/>
      <w:numFmt w:val="decimal"/>
      <w:lvlText w:val="%1."/>
      <w:lvlJc w:val="left"/>
      <w:pPr>
        <w:ind w:left="1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29612">
      <w:start w:val="1"/>
      <w:numFmt w:val="lowerLetter"/>
      <w:lvlText w:val="%2"/>
      <w:lvlJc w:val="left"/>
      <w:pPr>
        <w:ind w:left="2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62062">
      <w:start w:val="1"/>
      <w:numFmt w:val="lowerRoman"/>
      <w:lvlText w:val="%3"/>
      <w:lvlJc w:val="left"/>
      <w:pPr>
        <w:ind w:left="2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A7870">
      <w:start w:val="1"/>
      <w:numFmt w:val="decimal"/>
      <w:lvlText w:val="%4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0074C">
      <w:start w:val="1"/>
      <w:numFmt w:val="lowerLetter"/>
      <w:lvlText w:val="%5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4D588">
      <w:start w:val="1"/>
      <w:numFmt w:val="lowerRoman"/>
      <w:lvlText w:val="%6"/>
      <w:lvlJc w:val="left"/>
      <w:pPr>
        <w:ind w:left="5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24914">
      <w:start w:val="1"/>
      <w:numFmt w:val="decimal"/>
      <w:lvlText w:val="%7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AEBD8">
      <w:start w:val="1"/>
      <w:numFmt w:val="lowerLetter"/>
      <w:lvlText w:val="%8"/>
      <w:lvlJc w:val="left"/>
      <w:pPr>
        <w:ind w:left="6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E7E6C">
      <w:start w:val="1"/>
      <w:numFmt w:val="lowerRoman"/>
      <w:lvlText w:val="%9"/>
      <w:lvlJc w:val="left"/>
      <w:pPr>
        <w:ind w:left="7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152F54"/>
    <w:multiLevelType w:val="hybridMultilevel"/>
    <w:tmpl w:val="F0CC7720"/>
    <w:lvl w:ilvl="0" w:tplc="08090015">
      <w:start w:val="1"/>
      <w:numFmt w:val="upperLetter"/>
      <w:lvlText w:val="%1."/>
      <w:lvlJc w:val="left"/>
      <w:pPr>
        <w:ind w:left="743" w:hanging="360"/>
      </w:pPr>
    </w:lvl>
    <w:lvl w:ilvl="1" w:tplc="08090019" w:tentative="1">
      <w:start w:val="1"/>
      <w:numFmt w:val="lowerLetter"/>
      <w:lvlText w:val="%2."/>
      <w:lvlJc w:val="left"/>
      <w:pPr>
        <w:ind w:left="1463" w:hanging="360"/>
      </w:pPr>
    </w:lvl>
    <w:lvl w:ilvl="2" w:tplc="0809001B" w:tentative="1">
      <w:start w:val="1"/>
      <w:numFmt w:val="lowerRoman"/>
      <w:lvlText w:val="%3."/>
      <w:lvlJc w:val="right"/>
      <w:pPr>
        <w:ind w:left="2183" w:hanging="180"/>
      </w:pPr>
    </w:lvl>
    <w:lvl w:ilvl="3" w:tplc="0809000F" w:tentative="1">
      <w:start w:val="1"/>
      <w:numFmt w:val="decimal"/>
      <w:lvlText w:val="%4."/>
      <w:lvlJc w:val="left"/>
      <w:pPr>
        <w:ind w:left="2903" w:hanging="360"/>
      </w:pPr>
    </w:lvl>
    <w:lvl w:ilvl="4" w:tplc="08090019" w:tentative="1">
      <w:start w:val="1"/>
      <w:numFmt w:val="lowerLetter"/>
      <w:lvlText w:val="%5."/>
      <w:lvlJc w:val="left"/>
      <w:pPr>
        <w:ind w:left="3623" w:hanging="360"/>
      </w:pPr>
    </w:lvl>
    <w:lvl w:ilvl="5" w:tplc="0809001B" w:tentative="1">
      <w:start w:val="1"/>
      <w:numFmt w:val="lowerRoman"/>
      <w:lvlText w:val="%6."/>
      <w:lvlJc w:val="right"/>
      <w:pPr>
        <w:ind w:left="4343" w:hanging="180"/>
      </w:pPr>
    </w:lvl>
    <w:lvl w:ilvl="6" w:tplc="0809000F" w:tentative="1">
      <w:start w:val="1"/>
      <w:numFmt w:val="decimal"/>
      <w:lvlText w:val="%7."/>
      <w:lvlJc w:val="left"/>
      <w:pPr>
        <w:ind w:left="5063" w:hanging="360"/>
      </w:pPr>
    </w:lvl>
    <w:lvl w:ilvl="7" w:tplc="08090019" w:tentative="1">
      <w:start w:val="1"/>
      <w:numFmt w:val="lowerLetter"/>
      <w:lvlText w:val="%8."/>
      <w:lvlJc w:val="left"/>
      <w:pPr>
        <w:ind w:left="5783" w:hanging="360"/>
      </w:pPr>
    </w:lvl>
    <w:lvl w:ilvl="8" w:tplc="08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 w15:restartNumberingAfterBreak="0">
    <w:nsid w:val="3C2C182B"/>
    <w:multiLevelType w:val="hybridMultilevel"/>
    <w:tmpl w:val="DD78CB74"/>
    <w:lvl w:ilvl="0" w:tplc="730E4F04">
      <w:start w:val="1"/>
      <w:numFmt w:val="upperLetter"/>
      <w:lvlText w:val="%1."/>
      <w:lvlJc w:val="left"/>
      <w:pPr>
        <w:ind w:left="4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4" w:hanging="360"/>
      </w:pPr>
    </w:lvl>
    <w:lvl w:ilvl="2" w:tplc="0809001B" w:tentative="1">
      <w:start w:val="1"/>
      <w:numFmt w:val="lowerRoman"/>
      <w:lvlText w:val="%3."/>
      <w:lvlJc w:val="right"/>
      <w:pPr>
        <w:ind w:left="1894" w:hanging="180"/>
      </w:pPr>
    </w:lvl>
    <w:lvl w:ilvl="3" w:tplc="0809000F" w:tentative="1">
      <w:start w:val="1"/>
      <w:numFmt w:val="decimal"/>
      <w:lvlText w:val="%4."/>
      <w:lvlJc w:val="left"/>
      <w:pPr>
        <w:ind w:left="2614" w:hanging="360"/>
      </w:pPr>
    </w:lvl>
    <w:lvl w:ilvl="4" w:tplc="08090019" w:tentative="1">
      <w:start w:val="1"/>
      <w:numFmt w:val="lowerLetter"/>
      <w:lvlText w:val="%5."/>
      <w:lvlJc w:val="left"/>
      <w:pPr>
        <w:ind w:left="3334" w:hanging="360"/>
      </w:pPr>
    </w:lvl>
    <w:lvl w:ilvl="5" w:tplc="0809001B" w:tentative="1">
      <w:start w:val="1"/>
      <w:numFmt w:val="lowerRoman"/>
      <w:lvlText w:val="%6."/>
      <w:lvlJc w:val="right"/>
      <w:pPr>
        <w:ind w:left="4054" w:hanging="180"/>
      </w:pPr>
    </w:lvl>
    <w:lvl w:ilvl="6" w:tplc="0809000F" w:tentative="1">
      <w:start w:val="1"/>
      <w:numFmt w:val="decimal"/>
      <w:lvlText w:val="%7."/>
      <w:lvlJc w:val="left"/>
      <w:pPr>
        <w:ind w:left="4774" w:hanging="360"/>
      </w:pPr>
    </w:lvl>
    <w:lvl w:ilvl="7" w:tplc="08090019" w:tentative="1">
      <w:start w:val="1"/>
      <w:numFmt w:val="lowerLetter"/>
      <w:lvlText w:val="%8."/>
      <w:lvlJc w:val="left"/>
      <w:pPr>
        <w:ind w:left="5494" w:hanging="360"/>
      </w:pPr>
    </w:lvl>
    <w:lvl w:ilvl="8" w:tplc="08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4" w15:restartNumberingAfterBreak="0">
    <w:nsid w:val="3D186C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97724A5"/>
    <w:multiLevelType w:val="hybridMultilevel"/>
    <w:tmpl w:val="079E9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10A06"/>
    <w:multiLevelType w:val="hybridMultilevel"/>
    <w:tmpl w:val="9A2AB1CE"/>
    <w:lvl w:ilvl="0" w:tplc="A1A4A0C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6F6090"/>
    <w:multiLevelType w:val="hybridMultilevel"/>
    <w:tmpl w:val="8E605B72"/>
    <w:lvl w:ilvl="0" w:tplc="08090015">
      <w:start w:val="1"/>
      <w:numFmt w:val="upperLetter"/>
      <w:lvlText w:val="%1.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59A7346A"/>
    <w:multiLevelType w:val="hybridMultilevel"/>
    <w:tmpl w:val="01AC66B6"/>
    <w:lvl w:ilvl="0" w:tplc="C2F0F508">
      <w:start w:val="1"/>
      <w:numFmt w:val="bullet"/>
      <w:lvlText w:val="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0F508">
      <w:start w:val="1"/>
      <w:numFmt w:val="bullet"/>
      <w:lvlText w:val=""/>
      <w:lvlJc w:val="left"/>
      <w:pPr>
        <w:ind w:left="1636" w:hanging="360"/>
      </w:pPr>
      <w:rPr>
        <w:rFonts w:ascii="Symbol" w:hAnsi="Symbol" w:hint="default"/>
      </w:rPr>
    </w:lvl>
    <w:lvl w:ilvl="2" w:tplc="685E60D2">
      <w:start w:val="1"/>
      <w:numFmt w:val="bullet"/>
      <w:lvlText w:val="▪"/>
      <w:lvlJc w:val="left"/>
      <w:pPr>
        <w:ind w:left="1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AF84A">
      <w:start w:val="1"/>
      <w:numFmt w:val="bullet"/>
      <w:lvlText w:val="•"/>
      <w:lvlJc w:val="left"/>
      <w:pPr>
        <w:ind w:left="2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8D2FA">
      <w:start w:val="1"/>
      <w:numFmt w:val="bullet"/>
      <w:lvlText w:val="o"/>
      <w:lvlJc w:val="left"/>
      <w:pPr>
        <w:ind w:left="3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4F526">
      <w:start w:val="1"/>
      <w:numFmt w:val="bullet"/>
      <w:lvlText w:val="▪"/>
      <w:lvlJc w:val="left"/>
      <w:pPr>
        <w:ind w:left="4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E2E3C">
      <w:start w:val="1"/>
      <w:numFmt w:val="bullet"/>
      <w:lvlText w:val="•"/>
      <w:lvlJc w:val="left"/>
      <w:pPr>
        <w:ind w:left="4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E3FEE">
      <w:start w:val="1"/>
      <w:numFmt w:val="bullet"/>
      <w:lvlText w:val="o"/>
      <w:lvlJc w:val="left"/>
      <w:pPr>
        <w:ind w:left="5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48182">
      <w:start w:val="1"/>
      <w:numFmt w:val="bullet"/>
      <w:lvlText w:val="▪"/>
      <w:lvlJc w:val="left"/>
      <w:pPr>
        <w:ind w:left="6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482BE7"/>
    <w:multiLevelType w:val="hybridMultilevel"/>
    <w:tmpl w:val="D916B58E"/>
    <w:lvl w:ilvl="0" w:tplc="730E4F04">
      <w:start w:val="1"/>
      <w:numFmt w:val="upperLetter"/>
      <w:lvlText w:val="%1."/>
      <w:lvlJc w:val="left"/>
      <w:pPr>
        <w:ind w:left="5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65D61E84"/>
    <w:multiLevelType w:val="hybridMultilevel"/>
    <w:tmpl w:val="DE863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EB0532"/>
    <w:multiLevelType w:val="hybridMultilevel"/>
    <w:tmpl w:val="0150AD7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215CFD"/>
    <w:multiLevelType w:val="hybridMultilevel"/>
    <w:tmpl w:val="31D04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865D90"/>
    <w:multiLevelType w:val="multilevel"/>
    <w:tmpl w:val="477CB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AB30745"/>
    <w:multiLevelType w:val="hybridMultilevel"/>
    <w:tmpl w:val="06C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87532">
    <w:abstractNumId w:val="18"/>
  </w:num>
  <w:num w:numId="2" w16cid:durableId="1021974357">
    <w:abstractNumId w:val="11"/>
  </w:num>
  <w:num w:numId="3" w16cid:durableId="1929848538">
    <w:abstractNumId w:val="13"/>
  </w:num>
  <w:num w:numId="4" w16cid:durableId="1348555552">
    <w:abstractNumId w:val="3"/>
  </w:num>
  <w:num w:numId="5" w16cid:durableId="1160389774">
    <w:abstractNumId w:val="0"/>
  </w:num>
  <w:num w:numId="6" w16cid:durableId="2147162554">
    <w:abstractNumId w:val="2"/>
  </w:num>
  <w:num w:numId="7" w16cid:durableId="1295406016">
    <w:abstractNumId w:val="1"/>
  </w:num>
  <w:num w:numId="8" w16cid:durableId="1526213121">
    <w:abstractNumId w:val="12"/>
  </w:num>
  <w:num w:numId="9" w16cid:durableId="1896231447">
    <w:abstractNumId w:val="19"/>
  </w:num>
  <w:num w:numId="10" w16cid:durableId="1380670395">
    <w:abstractNumId w:val="17"/>
  </w:num>
  <w:num w:numId="11" w16cid:durableId="1318336541">
    <w:abstractNumId w:val="4"/>
  </w:num>
  <w:num w:numId="12" w16cid:durableId="393704277">
    <w:abstractNumId w:val="14"/>
  </w:num>
  <w:num w:numId="13" w16cid:durableId="195505693">
    <w:abstractNumId w:val="9"/>
  </w:num>
  <w:num w:numId="14" w16cid:durableId="694231387">
    <w:abstractNumId w:val="15"/>
  </w:num>
  <w:num w:numId="15" w16cid:durableId="746800685">
    <w:abstractNumId w:val="24"/>
  </w:num>
  <w:num w:numId="16" w16cid:durableId="518004210">
    <w:abstractNumId w:val="7"/>
  </w:num>
  <w:num w:numId="17" w16cid:durableId="1007026598">
    <w:abstractNumId w:val="21"/>
  </w:num>
  <w:num w:numId="18" w16cid:durableId="310837734">
    <w:abstractNumId w:val="22"/>
  </w:num>
  <w:num w:numId="19" w16cid:durableId="1416050794">
    <w:abstractNumId w:val="6"/>
  </w:num>
  <w:num w:numId="20" w16cid:durableId="1343360387">
    <w:abstractNumId w:val="10"/>
  </w:num>
  <w:num w:numId="21" w16cid:durableId="399251917">
    <w:abstractNumId w:val="5"/>
  </w:num>
  <w:num w:numId="22" w16cid:durableId="789402261">
    <w:abstractNumId w:val="20"/>
  </w:num>
  <w:num w:numId="23" w16cid:durableId="1076131076">
    <w:abstractNumId w:val="16"/>
  </w:num>
  <w:num w:numId="24" w16cid:durableId="1633748341">
    <w:abstractNumId w:val="8"/>
  </w:num>
  <w:num w:numId="25" w16cid:durableId="9289739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41"/>
    <w:rsid w:val="00003D48"/>
    <w:rsid w:val="00023AA0"/>
    <w:rsid w:val="00052801"/>
    <w:rsid w:val="00066F17"/>
    <w:rsid w:val="00080C04"/>
    <w:rsid w:val="000C6049"/>
    <w:rsid w:val="000D47E3"/>
    <w:rsid w:val="000F1041"/>
    <w:rsid w:val="000F3192"/>
    <w:rsid w:val="000F7722"/>
    <w:rsid w:val="000F77A9"/>
    <w:rsid w:val="00116D9C"/>
    <w:rsid w:val="001264F2"/>
    <w:rsid w:val="00133439"/>
    <w:rsid w:val="001856DD"/>
    <w:rsid w:val="001C569B"/>
    <w:rsid w:val="001F1466"/>
    <w:rsid w:val="001F33CA"/>
    <w:rsid w:val="00232EAB"/>
    <w:rsid w:val="00240290"/>
    <w:rsid w:val="002411B9"/>
    <w:rsid w:val="00244108"/>
    <w:rsid w:val="002530B0"/>
    <w:rsid w:val="0026245C"/>
    <w:rsid w:val="00265F7E"/>
    <w:rsid w:val="002C44AE"/>
    <w:rsid w:val="00326D82"/>
    <w:rsid w:val="003550DD"/>
    <w:rsid w:val="00357B11"/>
    <w:rsid w:val="003F546D"/>
    <w:rsid w:val="00406CF5"/>
    <w:rsid w:val="00422C1E"/>
    <w:rsid w:val="00423335"/>
    <w:rsid w:val="0043325C"/>
    <w:rsid w:val="0046630E"/>
    <w:rsid w:val="00494D3B"/>
    <w:rsid w:val="004A1844"/>
    <w:rsid w:val="004B7E39"/>
    <w:rsid w:val="004F6FBD"/>
    <w:rsid w:val="00502517"/>
    <w:rsid w:val="00511CD7"/>
    <w:rsid w:val="00523FDC"/>
    <w:rsid w:val="005276B8"/>
    <w:rsid w:val="00534D15"/>
    <w:rsid w:val="00536098"/>
    <w:rsid w:val="00586182"/>
    <w:rsid w:val="00596ADE"/>
    <w:rsid w:val="00606965"/>
    <w:rsid w:val="00630509"/>
    <w:rsid w:val="00660AA5"/>
    <w:rsid w:val="00661B72"/>
    <w:rsid w:val="00662AE1"/>
    <w:rsid w:val="006630F2"/>
    <w:rsid w:val="0066589D"/>
    <w:rsid w:val="00680F96"/>
    <w:rsid w:val="006905A4"/>
    <w:rsid w:val="00691826"/>
    <w:rsid w:val="006A04F0"/>
    <w:rsid w:val="006A070C"/>
    <w:rsid w:val="006C6A76"/>
    <w:rsid w:val="00701EBE"/>
    <w:rsid w:val="00714A5C"/>
    <w:rsid w:val="007631D4"/>
    <w:rsid w:val="007641C2"/>
    <w:rsid w:val="007725EF"/>
    <w:rsid w:val="007874B1"/>
    <w:rsid w:val="007A21DA"/>
    <w:rsid w:val="007B0B36"/>
    <w:rsid w:val="007C5E1F"/>
    <w:rsid w:val="007D0BFE"/>
    <w:rsid w:val="008015DE"/>
    <w:rsid w:val="00857760"/>
    <w:rsid w:val="00882D1C"/>
    <w:rsid w:val="008A47DE"/>
    <w:rsid w:val="008E3261"/>
    <w:rsid w:val="008F7F08"/>
    <w:rsid w:val="009268FD"/>
    <w:rsid w:val="00936A65"/>
    <w:rsid w:val="00944929"/>
    <w:rsid w:val="00947656"/>
    <w:rsid w:val="00951E2F"/>
    <w:rsid w:val="00952A10"/>
    <w:rsid w:val="00954DBD"/>
    <w:rsid w:val="00967AC0"/>
    <w:rsid w:val="009710BC"/>
    <w:rsid w:val="00995EE4"/>
    <w:rsid w:val="009E25EE"/>
    <w:rsid w:val="009E76CD"/>
    <w:rsid w:val="00A02613"/>
    <w:rsid w:val="00A34CB2"/>
    <w:rsid w:val="00A52EF6"/>
    <w:rsid w:val="00A63345"/>
    <w:rsid w:val="00A70B52"/>
    <w:rsid w:val="00A74939"/>
    <w:rsid w:val="00A77ADC"/>
    <w:rsid w:val="00A85249"/>
    <w:rsid w:val="00A93DE7"/>
    <w:rsid w:val="00AA2F7C"/>
    <w:rsid w:val="00AA44AD"/>
    <w:rsid w:val="00AB35B6"/>
    <w:rsid w:val="00AB415C"/>
    <w:rsid w:val="00AB482D"/>
    <w:rsid w:val="00AD26D9"/>
    <w:rsid w:val="00AF5F5A"/>
    <w:rsid w:val="00B02294"/>
    <w:rsid w:val="00B06764"/>
    <w:rsid w:val="00B10D08"/>
    <w:rsid w:val="00B23DC0"/>
    <w:rsid w:val="00B26C89"/>
    <w:rsid w:val="00B3228D"/>
    <w:rsid w:val="00B645CA"/>
    <w:rsid w:val="00B71A03"/>
    <w:rsid w:val="00B8077B"/>
    <w:rsid w:val="00B819E6"/>
    <w:rsid w:val="00B96BAD"/>
    <w:rsid w:val="00B97BBC"/>
    <w:rsid w:val="00BA5C41"/>
    <w:rsid w:val="00BC2923"/>
    <w:rsid w:val="00BD33B3"/>
    <w:rsid w:val="00C16BD5"/>
    <w:rsid w:val="00C21B09"/>
    <w:rsid w:val="00C24E9F"/>
    <w:rsid w:val="00C35745"/>
    <w:rsid w:val="00C550B0"/>
    <w:rsid w:val="00C61434"/>
    <w:rsid w:val="00C66D34"/>
    <w:rsid w:val="00CA0D22"/>
    <w:rsid w:val="00CA3666"/>
    <w:rsid w:val="00CC71EA"/>
    <w:rsid w:val="00D210CC"/>
    <w:rsid w:val="00D336B7"/>
    <w:rsid w:val="00D52671"/>
    <w:rsid w:val="00D72AFC"/>
    <w:rsid w:val="00D754C7"/>
    <w:rsid w:val="00D77912"/>
    <w:rsid w:val="00DA32E3"/>
    <w:rsid w:val="00DC0873"/>
    <w:rsid w:val="00DC4803"/>
    <w:rsid w:val="00DD7A5F"/>
    <w:rsid w:val="00DE2C7B"/>
    <w:rsid w:val="00E03772"/>
    <w:rsid w:val="00E10832"/>
    <w:rsid w:val="00E11495"/>
    <w:rsid w:val="00E26C7F"/>
    <w:rsid w:val="00E31070"/>
    <w:rsid w:val="00E62D21"/>
    <w:rsid w:val="00EE44AF"/>
    <w:rsid w:val="00EE7A00"/>
    <w:rsid w:val="00F23281"/>
    <w:rsid w:val="00F32B01"/>
    <w:rsid w:val="00F56F23"/>
    <w:rsid w:val="00F61981"/>
    <w:rsid w:val="00F649ED"/>
    <w:rsid w:val="00F71870"/>
    <w:rsid w:val="00F8324F"/>
    <w:rsid w:val="00F93116"/>
    <w:rsid w:val="00FC2B80"/>
    <w:rsid w:val="00FC3531"/>
    <w:rsid w:val="00FD722E"/>
    <w:rsid w:val="00FE2778"/>
    <w:rsid w:val="00FE41C6"/>
    <w:rsid w:val="00FE68A4"/>
    <w:rsid w:val="00FF131E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2EA8E"/>
  <w15:chartTrackingRefBased/>
  <w15:docId w15:val="{A626CC38-DCB5-43F5-A04A-DB2EA6BD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041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F104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041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F1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41"/>
    <w:rPr>
      <w:rFonts w:ascii="Calibri" w:eastAsia="Calibri" w:hAnsi="Calibri" w:cs="Calibri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0F1041"/>
    <w:pPr>
      <w:ind w:left="720"/>
      <w:contextualSpacing/>
    </w:pPr>
  </w:style>
  <w:style w:type="paragraph" w:customStyle="1" w:styleId="Default">
    <w:name w:val="Default"/>
    <w:rsid w:val="000F10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33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3B3"/>
    <w:rPr>
      <w:color w:val="605E5C"/>
      <w:shd w:val="clear" w:color="auto" w:fill="E1DFDD"/>
    </w:rPr>
  </w:style>
  <w:style w:type="table" w:styleId="TableGrid0">
    <w:name w:val="Table Grid"/>
    <w:basedOn w:val="TableNormal"/>
    <w:uiPriority w:val="59"/>
    <w:rsid w:val="00BD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476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collections/immunisation-against-infectious-disease-the-green-boo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collections/vaccine-updat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ernowhealthcic.workforce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national-minimum-standards-and-core-curriculum-for-immunisation-training-for-registered-healthcare-practitione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ernowhealthcic.org.uk/cornwall-training-hub/develop-and-upskill/education-programme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E1fqb1tTGtM?si=Q9kwyWEvlt5NxmV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86F193E96F844BBCE3DA963109289" ma:contentTypeVersion="17" ma:contentTypeDescription="Create a new document." ma:contentTypeScope="" ma:versionID="e4a8d51ac91411180907e75a86158793">
  <xsd:schema xmlns:xsd="http://www.w3.org/2001/XMLSchema" xmlns:xs="http://www.w3.org/2001/XMLSchema" xmlns:p="http://schemas.microsoft.com/office/2006/metadata/properties" xmlns:ns1="http://schemas.microsoft.com/sharepoint/v3" xmlns:ns3="82f7e0cf-cf47-4859-8e79-310bf0daf930" xmlns:ns4="63381354-62fd-44df-9745-f4610fc71e53" targetNamespace="http://schemas.microsoft.com/office/2006/metadata/properties" ma:root="true" ma:fieldsID="5f88116829d5583904ac35cb59d83859" ns1:_="" ns3:_="" ns4:_="">
    <xsd:import namespace="http://schemas.microsoft.com/sharepoint/v3"/>
    <xsd:import namespace="82f7e0cf-cf47-4859-8e79-310bf0daf930"/>
    <xsd:import namespace="63381354-62fd-44df-9745-f4610fc71e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e0cf-cf47-4859-8e79-310bf0daf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81354-62fd-44df-9745-f4610fc71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82f7e0cf-cf47-4859-8e79-310bf0daf930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8C49-BA28-4CAD-B2FB-548CF84E9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7e0cf-cf47-4859-8e79-310bf0daf930"/>
    <ds:schemaRef ds:uri="63381354-62fd-44df-9745-f4610fc71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52A6D-6DF2-430C-A265-6FD1964920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f7e0cf-cf47-4859-8e79-310bf0daf930"/>
  </ds:schemaRefs>
</ds:datastoreItem>
</file>

<file path=customXml/itemProps3.xml><?xml version="1.0" encoding="utf-8"?>
<ds:datastoreItem xmlns:ds="http://schemas.openxmlformats.org/officeDocument/2006/customXml" ds:itemID="{B6183096-345E-4143-BBE3-36AFC6CE2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4A678-5454-465A-931D-1E0E8BABCE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Tina (KERNOW HEALTH CIC)</dc:creator>
  <cp:keywords/>
  <dc:description/>
  <cp:lastModifiedBy>WALLER, Dawn (KERNOW HEALTH CIC)</cp:lastModifiedBy>
  <cp:revision>3</cp:revision>
  <cp:lastPrinted>2024-06-25T14:04:00Z</cp:lastPrinted>
  <dcterms:created xsi:type="dcterms:W3CDTF">2025-05-14T21:03:00Z</dcterms:created>
  <dcterms:modified xsi:type="dcterms:W3CDTF">2025-05-19T12:57:00Z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0x010100CB786F193E96F844BBCE3DA963109289</vt:lpwstr>
  </property>
</Properties>
</file>